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6B7" w:rsidRPr="00EB66B7" w:rsidRDefault="00EB66B7" w:rsidP="00CC364B">
      <w:pPr>
        <w:rPr>
          <w:rFonts w:cstheme="minorHAnsi"/>
          <w:color w:val="000000" w:themeColor="text1"/>
        </w:rPr>
      </w:pPr>
      <w:bookmarkStart w:id="0" w:name="_GoBack"/>
      <w:bookmarkEnd w:id="0"/>
    </w:p>
    <w:p w:rsidR="00EB66B7" w:rsidRPr="00EB66B7" w:rsidRDefault="00EB66B7" w:rsidP="00EB66B7">
      <w:pPr>
        <w:rPr>
          <w:rFonts w:cstheme="minorHAnsi"/>
          <w:color w:val="000000" w:themeColor="text1"/>
        </w:rPr>
      </w:pPr>
    </w:p>
    <w:p w:rsidR="00CC364B" w:rsidRPr="00CC364B" w:rsidRDefault="00CC364B" w:rsidP="00CC364B">
      <w:pPr>
        <w:jc w:val="center"/>
        <w:rPr>
          <w:rFonts w:cstheme="minorHAnsi"/>
          <w:b/>
          <w:bCs/>
          <w:color w:val="7030A0"/>
          <w:sz w:val="40"/>
          <w:szCs w:val="40"/>
          <w:lang w:val="en-US"/>
        </w:rPr>
      </w:pPr>
      <w:r w:rsidRPr="00CC364B">
        <w:rPr>
          <w:rFonts w:cstheme="minorHAnsi"/>
          <w:b/>
          <w:bCs/>
          <w:color w:val="7030A0"/>
          <w:sz w:val="40"/>
          <w:szCs w:val="40"/>
          <w:lang w:val="en-US"/>
        </w:rPr>
        <w:t>The Re-Visionaries’ MANIFEST</w:t>
      </w:r>
    </w:p>
    <w:p w:rsidR="00EB66B7" w:rsidRPr="00EB66B7" w:rsidRDefault="00EB66B7" w:rsidP="00EB66B7">
      <w:pPr>
        <w:rPr>
          <w:rFonts w:cstheme="minorHAnsi"/>
          <w:color w:val="000000" w:themeColor="text1"/>
        </w:rPr>
      </w:pPr>
    </w:p>
    <w:p w:rsidR="00EB66B7" w:rsidRPr="00EB66B7" w:rsidRDefault="00EB66B7" w:rsidP="00EB66B7">
      <w:pPr>
        <w:jc w:val="both"/>
        <w:rPr>
          <w:rFonts w:cstheme="minorHAnsi"/>
          <w:i/>
          <w:iCs/>
          <w:sz w:val="22"/>
          <w:szCs w:val="22"/>
          <w:lang w:val="en-US"/>
        </w:rPr>
      </w:pPr>
      <w:r w:rsidRPr="00EB66B7">
        <w:rPr>
          <w:rFonts w:cstheme="minorHAnsi"/>
          <w:i/>
          <w:iCs/>
          <w:sz w:val="22"/>
          <w:szCs w:val="22"/>
          <w:lang w:val="en-US"/>
        </w:rPr>
        <w:t>For purposes of simplification, feminine pronouns are used in this text to indicate both men and women.</w:t>
      </w:r>
    </w:p>
    <w:p w:rsidR="00EB66B7" w:rsidRPr="00EB66B7" w:rsidRDefault="00EB66B7" w:rsidP="00EB66B7">
      <w:pPr>
        <w:rPr>
          <w:rFonts w:cstheme="minorHAnsi"/>
          <w:color w:val="000000" w:themeColor="text1"/>
        </w:rPr>
      </w:pPr>
    </w:p>
    <w:p w:rsidR="00EB66B7" w:rsidRPr="00EB66B7" w:rsidRDefault="00EB66B7" w:rsidP="00EB66B7">
      <w:pPr>
        <w:jc w:val="both"/>
        <w:rPr>
          <w:rFonts w:cstheme="minorHAnsi"/>
          <w:lang w:val="en-US"/>
        </w:rPr>
      </w:pPr>
      <w:r w:rsidRPr="00EB66B7">
        <w:rPr>
          <w:rFonts w:cstheme="minorHAnsi"/>
          <w:lang w:val="en-US"/>
        </w:rPr>
        <w:t xml:space="preserve">The Re-Visionary Art </w:t>
      </w:r>
      <w:r w:rsidR="00C87918">
        <w:rPr>
          <w:rFonts w:cstheme="minorHAnsi"/>
          <w:lang w:val="en-US"/>
        </w:rPr>
        <w:t>Collective</w:t>
      </w:r>
      <w:r w:rsidRPr="00EB66B7">
        <w:rPr>
          <w:rFonts w:cstheme="minorHAnsi"/>
          <w:lang w:val="en-US"/>
        </w:rPr>
        <w:t xml:space="preserve"> brings together artists from various fields, including the following:</w:t>
      </w:r>
    </w:p>
    <w:p w:rsidR="00EB66B7" w:rsidRPr="00EB66B7" w:rsidRDefault="00EB66B7" w:rsidP="00EB66B7">
      <w:pPr>
        <w:rPr>
          <w:rFonts w:cstheme="minorHAnsi"/>
          <w:color w:val="000000" w:themeColor="text1"/>
          <w:lang w:val="en-US"/>
        </w:rPr>
      </w:pPr>
    </w:p>
    <w:p w:rsidR="00EB66B7" w:rsidRPr="00EB66B7" w:rsidRDefault="00EB66B7" w:rsidP="00EB66B7">
      <w:pPr>
        <w:pStyle w:val="Paragraphedeliste"/>
        <w:numPr>
          <w:ilvl w:val="0"/>
          <w:numId w:val="1"/>
        </w:numPr>
        <w:spacing w:after="0"/>
        <w:rPr>
          <w:rFonts w:cstheme="minorHAnsi"/>
          <w:sz w:val="24"/>
          <w:szCs w:val="24"/>
          <w:lang w:val="en-US"/>
        </w:rPr>
      </w:pPr>
      <w:r w:rsidRPr="00EB66B7">
        <w:rPr>
          <w:rFonts w:cstheme="minorHAnsi"/>
          <w:sz w:val="24"/>
          <w:szCs w:val="24"/>
          <w:lang w:val="en-US"/>
        </w:rPr>
        <w:t>Drawing, painting, illustration</w:t>
      </w:r>
    </w:p>
    <w:p w:rsidR="00C87918" w:rsidRPr="00EB66B7" w:rsidRDefault="00C87918" w:rsidP="00C87918">
      <w:pPr>
        <w:pStyle w:val="Paragraphedeliste"/>
        <w:numPr>
          <w:ilvl w:val="0"/>
          <w:numId w:val="1"/>
        </w:numPr>
        <w:spacing w:after="0"/>
        <w:rPr>
          <w:rFonts w:cstheme="minorHAnsi"/>
          <w:sz w:val="24"/>
          <w:szCs w:val="24"/>
          <w:lang w:val="en-US"/>
        </w:rPr>
      </w:pPr>
      <w:r w:rsidRPr="00EB66B7">
        <w:rPr>
          <w:rFonts w:cstheme="minorHAnsi"/>
          <w:sz w:val="24"/>
          <w:szCs w:val="24"/>
          <w:lang w:val="en-US"/>
        </w:rPr>
        <w:t>Photography</w:t>
      </w:r>
    </w:p>
    <w:p w:rsidR="00C87918" w:rsidRDefault="00C87918" w:rsidP="00EB66B7">
      <w:pPr>
        <w:pStyle w:val="Paragraphedeliste"/>
        <w:numPr>
          <w:ilvl w:val="0"/>
          <w:numId w:val="1"/>
        </w:numPr>
        <w:spacing w:after="0"/>
        <w:rPr>
          <w:rFonts w:cstheme="minorHAnsi"/>
          <w:sz w:val="24"/>
          <w:szCs w:val="24"/>
          <w:lang w:val="en-US"/>
        </w:rPr>
      </w:pPr>
      <w:r>
        <w:rPr>
          <w:rFonts w:cstheme="minorHAnsi"/>
          <w:sz w:val="24"/>
          <w:szCs w:val="24"/>
          <w:lang w:val="en-US"/>
        </w:rPr>
        <w:t xml:space="preserve">Video, </w:t>
      </w:r>
      <w:r w:rsidRPr="00EB66B7">
        <w:rPr>
          <w:rFonts w:cstheme="minorHAnsi"/>
          <w:sz w:val="24"/>
          <w:szCs w:val="24"/>
          <w:lang w:val="en-US"/>
        </w:rPr>
        <w:t xml:space="preserve">Cinema </w:t>
      </w:r>
    </w:p>
    <w:p w:rsidR="00EB66B7" w:rsidRPr="00EB66B7" w:rsidRDefault="00EB66B7" w:rsidP="00EB66B7">
      <w:pPr>
        <w:pStyle w:val="Paragraphedeliste"/>
        <w:numPr>
          <w:ilvl w:val="0"/>
          <w:numId w:val="1"/>
        </w:numPr>
        <w:spacing w:after="0"/>
        <w:rPr>
          <w:rFonts w:cstheme="minorHAnsi"/>
          <w:sz w:val="24"/>
          <w:szCs w:val="24"/>
          <w:lang w:val="en-US"/>
        </w:rPr>
      </w:pPr>
      <w:r w:rsidRPr="00EB66B7">
        <w:rPr>
          <w:rFonts w:cstheme="minorHAnsi"/>
          <w:sz w:val="24"/>
          <w:szCs w:val="24"/>
          <w:lang w:val="en-US"/>
        </w:rPr>
        <w:t>Sculpture, engraving</w:t>
      </w:r>
    </w:p>
    <w:p w:rsidR="00C87918" w:rsidRPr="00CC364B" w:rsidRDefault="00C87918" w:rsidP="00C87918">
      <w:pPr>
        <w:pStyle w:val="Paragraphedeliste"/>
        <w:numPr>
          <w:ilvl w:val="0"/>
          <w:numId w:val="1"/>
        </w:numPr>
        <w:rPr>
          <w:rFonts w:cstheme="minorHAnsi"/>
          <w:color w:val="000000" w:themeColor="text1"/>
          <w:sz w:val="24"/>
          <w:szCs w:val="24"/>
        </w:rPr>
      </w:pPr>
      <w:r w:rsidRPr="00EB66B7">
        <w:rPr>
          <w:rFonts w:cstheme="minorHAnsi"/>
          <w:sz w:val="24"/>
          <w:szCs w:val="24"/>
          <w:lang w:val="en-US"/>
        </w:rPr>
        <w:t>Crafts</w:t>
      </w:r>
    </w:p>
    <w:p w:rsidR="00EB66B7" w:rsidRPr="00EB66B7" w:rsidRDefault="00EB66B7" w:rsidP="00EB66B7">
      <w:pPr>
        <w:pStyle w:val="Paragraphedeliste"/>
        <w:numPr>
          <w:ilvl w:val="0"/>
          <w:numId w:val="1"/>
        </w:numPr>
        <w:spacing w:after="0"/>
        <w:rPr>
          <w:rFonts w:cstheme="minorHAnsi"/>
          <w:sz w:val="24"/>
          <w:szCs w:val="24"/>
          <w:lang w:val="en-US"/>
        </w:rPr>
      </w:pPr>
      <w:r w:rsidRPr="00EB66B7">
        <w:rPr>
          <w:rFonts w:cstheme="minorHAnsi"/>
          <w:sz w:val="24"/>
          <w:szCs w:val="24"/>
          <w:lang w:val="en-US"/>
        </w:rPr>
        <w:t>Writing, poetry</w:t>
      </w:r>
    </w:p>
    <w:p w:rsidR="00EB66B7" w:rsidRPr="00C87918" w:rsidRDefault="00C87918" w:rsidP="00C87918">
      <w:pPr>
        <w:pStyle w:val="Paragraphedeliste"/>
        <w:numPr>
          <w:ilvl w:val="0"/>
          <w:numId w:val="1"/>
        </w:numPr>
        <w:spacing w:after="0"/>
        <w:rPr>
          <w:rFonts w:cstheme="minorHAnsi"/>
          <w:sz w:val="24"/>
          <w:szCs w:val="24"/>
          <w:lang w:val="en-US"/>
        </w:rPr>
      </w:pPr>
      <w:r w:rsidRPr="00EB66B7">
        <w:rPr>
          <w:rFonts w:cstheme="minorHAnsi"/>
          <w:sz w:val="24"/>
          <w:szCs w:val="24"/>
          <w:lang w:val="en-US"/>
        </w:rPr>
        <w:t>D</w:t>
      </w:r>
      <w:r w:rsidR="00EB66B7" w:rsidRPr="00EB66B7">
        <w:rPr>
          <w:rFonts w:cstheme="minorHAnsi"/>
          <w:sz w:val="24"/>
          <w:szCs w:val="24"/>
          <w:lang w:val="en-US"/>
        </w:rPr>
        <w:t>rama</w:t>
      </w:r>
      <w:r>
        <w:rPr>
          <w:rFonts w:cstheme="minorHAnsi"/>
          <w:sz w:val="24"/>
          <w:szCs w:val="24"/>
          <w:lang w:val="en-US"/>
        </w:rPr>
        <w:t xml:space="preserve">, </w:t>
      </w:r>
      <w:r w:rsidRPr="00EB66B7">
        <w:rPr>
          <w:rFonts w:cstheme="minorHAnsi"/>
          <w:sz w:val="24"/>
          <w:szCs w:val="24"/>
          <w:lang w:val="en-US"/>
        </w:rPr>
        <w:t>Storytelling</w:t>
      </w:r>
    </w:p>
    <w:p w:rsidR="00EB66B7" w:rsidRPr="00EB66B7" w:rsidRDefault="00EB66B7" w:rsidP="00EB66B7">
      <w:pPr>
        <w:pStyle w:val="Paragraphedeliste"/>
        <w:numPr>
          <w:ilvl w:val="0"/>
          <w:numId w:val="1"/>
        </w:numPr>
        <w:spacing w:after="0"/>
        <w:rPr>
          <w:rFonts w:cstheme="minorHAnsi"/>
          <w:sz w:val="24"/>
          <w:szCs w:val="24"/>
          <w:lang w:val="en-US"/>
        </w:rPr>
      </w:pPr>
      <w:r w:rsidRPr="00EB66B7">
        <w:rPr>
          <w:rFonts w:cstheme="minorHAnsi"/>
          <w:sz w:val="24"/>
          <w:szCs w:val="24"/>
          <w:lang w:val="en-US"/>
        </w:rPr>
        <w:t>Dance</w:t>
      </w:r>
    </w:p>
    <w:p w:rsidR="00C87918" w:rsidRPr="00EB66B7" w:rsidRDefault="00C87918" w:rsidP="00C87918">
      <w:pPr>
        <w:pStyle w:val="Paragraphedeliste"/>
        <w:numPr>
          <w:ilvl w:val="0"/>
          <w:numId w:val="1"/>
        </w:numPr>
        <w:spacing w:after="0"/>
        <w:rPr>
          <w:rFonts w:cstheme="minorHAnsi"/>
          <w:sz w:val="24"/>
          <w:szCs w:val="24"/>
          <w:lang w:val="en-US"/>
        </w:rPr>
      </w:pPr>
      <w:r w:rsidRPr="00EB66B7">
        <w:rPr>
          <w:rFonts w:cstheme="minorHAnsi"/>
          <w:sz w:val="24"/>
          <w:szCs w:val="24"/>
          <w:lang w:val="en-US"/>
        </w:rPr>
        <w:t>Music, singing</w:t>
      </w:r>
    </w:p>
    <w:p w:rsidR="00EB66B7" w:rsidRPr="00EB66B7" w:rsidRDefault="00C87918" w:rsidP="00CC364B">
      <w:pPr>
        <w:spacing w:before="120" w:after="120"/>
        <w:jc w:val="both"/>
        <w:rPr>
          <w:rFonts w:cstheme="minorHAnsi"/>
          <w:lang w:val="en-US"/>
        </w:rPr>
      </w:pPr>
      <w:r w:rsidRPr="00C87918">
        <w:rPr>
          <w:rFonts w:cstheme="minorHAnsi"/>
          <w:lang w:val="en-US"/>
        </w:rPr>
        <w:t>with the aim of giving</w:t>
      </w:r>
      <w:r>
        <w:rPr>
          <w:rFonts w:asciiTheme="majorBidi" w:hAnsiTheme="majorBidi" w:cstheme="majorBidi"/>
          <w:lang w:val="en-US"/>
        </w:rPr>
        <w:t xml:space="preserve"> </w:t>
      </w:r>
      <w:r w:rsidR="00EB66B7" w:rsidRPr="00EB66B7">
        <w:rPr>
          <w:rFonts w:cstheme="minorHAnsi"/>
          <w:lang w:val="en-US"/>
        </w:rPr>
        <w:t xml:space="preserve">concrete expression in Art to the sensations, visions, intuitions, thoughts, and feelings generated by values which contribute to the making of a new world. The </w:t>
      </w:r>
      <w:r>
        <w:rPr>
          <w:rFonts w:cstheme="minorHAnsi"/>
          <w:lang w:val="en-US"/>
        </w:rPr>
        <w:t>Collective</w:t>
      </w:r>
      <w:r w:rsidR="00EB66B7" w:rsidRPr="00EB66B7">
        <w:rPr>
          <w:rFonts w:cstheme="minorHAnsi"/>
          <w:lang w:val="en-US"/>
        </w:rPr>
        <w:t xml:space="preserve"> makes it possible for an emulation to develop among artists leading to the co-creation of a new artistic movement.</w:t>
      </w:r>
    </w:p>
    <w:p w:rsidR="00EB66B7" w:rsidRPr="00EB66B7" w:rsidRDefault="00EB66B7" w:rsidP="00CC364B">
      <w:pPr>
        <w:spacing w:before="120" w:after="120"/>
        <w:jc w:val="both"/>
        <w:rPr>
          <w:rFonts w:cstheme="minorHAnsi"/>
          <w:lang w:val="en-US"/>
        </w:rPr>
      </w:pPr>
      <w:r w:rsidRPr="00EB66B7">
        <w:rPr>
          <w:rFonts w:cstheme="minorHAnsi"/>
          <w:lang w:val="en-US"/>
        </w:rPr>
        <w:t xml:space="preserve">The </w:t>
      </w:r>
      <w:r w:rsidR="00C87918">
        <w:rPr>
          <w:rFonts w:cstheme="minorHAnsi"/>
          <w:lang w:val="en-US"/>
        </w:rPr>
        <w:t>Collective</w:t>
      </w:r>
      <w:r w:rsidRPr="00EB66B7">
        <w:rPr>
          <w:rFonts w:cstheme="minorHAnsi"/>
          <w:lang w:val="en-US"/>
        </w:rPr>
        <w:t>, which considers itself international, is not only intended for professionals; it is open to all persons working conscientiously with their hearts, without distinction of levels of training.</w:t>
      </w:r>
    </w:p>
    <w:p w:rsidR="00EB66B7" w:rsidRPr="00EB66B7" w:rsidRDefault="00EB66B7" w:rsidP="00CC364B">
      <w:pPr>
        <w:spacing w:before="120"/>
        <w:jc w:val="both"/>
        <w:rPr>
          <w:rFonts w:cstheme="minorHAnsi"/>
          <w:lang w:val="en-US"/>
        </w:rPr>
      </w:pPr>
      <w:r w:rsidRPr="00EB66B7">
        <w:rPr>
          <w:rFonts w:cstheme="minorHAnsi"/>
          <w:lang w:val="en-US"/>
        </w:rPr>
        <w:t xml:space="preserve">Art is the mirrored reflection of human development. It may also at times work in the opposite direction, itself influencing the human mind, and by extension the development of society. The goal of </w:t>
      </w:r>
      <w:r w:rsidRPr="00EB66B7">
        <w:rPr>
          <w:rFonts w:cstheme="minorHAnsi"/>
          <w:b/>
          <w:bCs/>
          <w:lang w:val="en-US"/>
        </w:rPr>
        <w:t>Re-Visionary Art</w:t>
      </w:r>
      <w:r w:rsidRPr="00EB66B7">
        <w:rPr>
          <w:rFonts w:cstheme="minorHAnsi"/>
          <w:b/>
          <w:bCs/>
          <w:i/>
          <w:iCs/>
          <w:lang w:val="en-US"/>
        </w:rPr>
        <w:t xml:space="preserve"> </w:t>
      </w:r>
      <w:r w:rsidRPr="00EB66B7">
        <w:rPr>
          <w:rFonts w:cstheme="minorHAnsi"/>
          <w:lang w:val="en-US"/>
        </w:rPr>
        <w:t>is to give a new direction to society and sow seeds of a new humanity, wholesome for itself and for the planet, a humanity already foreseen in the way of life and thinking of those “new children”, called high potential, hyperactive, indigo, and so forth.</w:t>
      </w:r>
    </w:p>
    <w:p w:rsidR="00EB66B7" w:rsidRPr="00EB66B7" w:rsidRDefault="00EB66B7" w:rsidP="00CC364B">
      <w:pPr>
        <w:spacing w:before="120"/>
        <w:jc w:val="both"/>
        <w:rPr>
          <w:rFonts w:cstheme="minorHAnsi"/>
          <w:lang w:val="en-US"/>
        </w:rPr>
      </w:pPr>
      <w:r w:rsidRPr="00EB66B7">
        <w:rPr>
          <w:rFonts w:cstheme="minorHAnsi"/>
          <w:lang w:val="en-US"/>
        </w:rPr>
        <w:t>Each artist is invited to create with modesty, not just for commercial considerations, but consciously in service of all life, with an intention that will leave its mark on the general perception of art in the collective unconscious, leading us towards concrete expression of our values in the tangible world.</w:t>
      </w:r>
    </w:p>
    <w:p w:rsidR="00C87918" w:rsidRDefault="00EB66B7" w:rsidP="00CC364B">
      <w:pPr>
        <w:spacing w:before="120"/>
        <w:jc w:val="both"/>
        <w:rPr>
          <w:rFonts w:cstheme="minorHAnsi"/>
          <w:lang w:val="en-US"/>
        </w:rPr>
      </w:pPr>
      <w:r w:rsidRPr="00EB66B7">
        <w:rPr>
          <w:rFonts w:cstheme="minorHAnsi"/>
          <w:lang w:val="en-US"/>
        </w:rPr>
        <w:t xml:space="preserve">A Re-Visionary artist draws inspiration from her perceptions, feelings, and intuitions in connection with spiritual and energy spheres and with nature. She is not using Re-Visionary Art to </w:t>
      </w:r>
      <w:r w:rsidRPr="00EB66B7">
        <w:rPr>
          <w:rFonts w:cstheme="minorHAnsi"/>
          <w:i/>
          <w:iCs/>
          <w:lang w:val="en-US"/>
        </w:rPr>
        <w:t>denounce</w:t>
      </w:r>
      <w:r w:rsidRPr="00EB66B7">
        <w:rPr>
          <w:rFonts w:cstheme="minorHAnsi"/>
          <w:lang w:val="en-US"/>
        </w:rPr>
        <w:t xml:space="preserve"> the former world, but rather to </w:t>
      </w:r>
      <w:r w:rsidRPr="00EB66B7">
        <w:rPr>
          <w:rFonts w:cstheme="minorHAnsi"/>
          <w:i/>
          <w:iCs/>
          <w:lang w:val="en-US"/>
        </w:rPr>
        <w:t xml:space="preserve">announce </w:t>
      </w:r>
      <w:r w:rsidRPr="00EB66B7">
        <w:rPr>
          <w:rFonts w:cstheme="minorHAnsi"/>
          <w:lang w:val="en-US"/>
        </w:rPr>
        <w:t xml:space="preserve">the construction, in our minds and imaginations, of a new world taking form through art and spreading its vibrations to reenchant our daily lives. A Re-Visionary artist wants to use her art to make </w:t>
      </w:r>
    </w:p>
    <w:p w:rsidR="00C87918" w:rsidRDefault="00C87918" w:rsidP="00CC364B">
      <w:pPr>
        <w:spacing w:before="120"/>
        <w:jc w:val="both"/>
        <w:rPr>
          <w:rFonts w:cstheme="minorHAnsi"/>
          <w:lang w:val="en-US"/>
        </w:rPr>
      </w:pPr>
    </w:p>
    <w:p w:rsidR="00EB66B7" w:rsidRPr="00EB66B7" w:rsidRDefault="00EB66B7" w:rsidP="00CC364B">
      <w:pPr>
        <w:spacing w:before="120"/>
        <w:jc w:val="both"/>
        <w:rPr>
          <w:rFonts w:cstheme="minorHAnsi"/>
          <w:lang w:val="en-US"/>
        </w:rPr>
      </w:pPr>
      <w:r w:rsidRPr="00EB66B7">
        <w:rPr>
          <w:rFonts w:cstheme="minorHAnsi"/>
          <w:lang w:val="en-US"/>
        </w:rPr>
        <w:t>the world better, and therefore assumes full responsibility for what she produces. She is morally committed to keeping any rather therapeutic productions for herself, presenting to the general public only those works which conform to the following values:</w:t>
      </w:r>
    </w:p>
    <w:p w:rsidR="00EB66B7" w:rsidRPr="00EB66B7" w:rsidRDefault="00EB66B7" w:rsidP="00EB66B7">
      <w:pPr>
        <w:rPr>
          <w:rFonts w:cstheme="minorHAnsi"/>
          <w:color w:val="000000" w:themeColor="text1"/>
          <w:lang w:val="en-US"/>
        </w:rPr>
      </w:pPr>
    </w:p>
    <w:p w:rsidR="00EB66B7" w:rsidRPr="00EB66B7" w:rsidRDefault="00EB66B7" w:rsidP="00EB66B7">
      <w:pPr>
        <w:rPr>
          <w:rFonts w:cstheme="minorHAnsi"/>
          <w:b/>
          <w:bCs/>
          <w:color w:val="7030A0"/>
          <w:sz w:val="36"/>
          <w:szCs w:val="36"/>
        </w:rPr>
      </w:pPr>
      <w:r w:rsidRPr="00EB66B7">
        <w:rPr>
          <w:rFonts w:cstheme="minorHAnsi"/>
          <w:b/>
          <w:bCs/>
          <w:color w:val="7030A0"/>
          <w:sz w:val="36"/>
          <w:szCs w:val="36"/>
        </w:rPr>
        <w:t>*</w:t>
      </w:r>
      <w:proofErr w:type="spellStart"/>
      <w:r w:rsidRPr="00EB66B7">
        <w:rPr>
          <w:rFonts w:cstheme="minorHAnsi"/>
          <w:b/>
          <w:bCs/>
          <w:color w:val="7030A0"/>
          <w:sz w:val="36"/>
          <w:szCs w:val="36"/>
        </w:rPr>
        <w:t>The</w:t>
      </w:r>
      <w:proofErr w:type="spellEnd"/>
      <w:r w:rsidRPr="00EB66B7">
        <w:rPr>
          <w:rFonts w:cstheme="minorHAnsi"/>
          <w:b/>
          <w:bCs/>
          <w:color w:val="7030A0"/>
          <w:sz w:val="36"/>
          <w:szCs w:val="36"/>
        </w:rPr>
        <w:t xml:space="preserve"> </w:t>
      </w:r>
      <w:proofErr w:type="spellStart"/>
      <w:r w:rsidRPr="00EB66B7">
        <w:rPr>
          <w:rFonts w:cstheme="minorHAnsi"/>
          <w:b/>
          <w:bCs/>
          <w:color w:val="7030A0"/>
          <w:sz w:val="36"/>
          <w:szCs w:val="36"/>
        </w:rPr>
        <w:t>values</w:t>
      </w:r>
      <w:proofErr w:type="spellEnd"/>
      <w:r w:rsidRPr="00EB66B7">
        <w:rPr>
          <w:rFonts w:cstheme="minorHAnsi"/>
          <w:b/>
          <w:bCs/>
          <w:color w:val="7030A0"/>
          <w:sz w:val="36"/>
          <w:szCs w:val="36"/>
        </w:rPr>
        <w:t xml:space="preserve"> of </w:t>
      </w:r>
      <w:proofErr w:type="spellStart"/>
      <w:r w:rsidRPr="00EB66B7">
        <w:rPr>
          <w:rFonts w:cstheme="minorHAnsi"/>
          <w:b/>
          <w:bCs/>
          <w:color w:val="7030A0"/>
          <w:sz w:val="36"/>
          <w:szCs w:val="36"/>
        </w:rPr>
        <w:t>the</w:t>
      </w:r>
      <w:proofErr w:type="spellEnd"/>
      <w:r w:rsidRPr="00EB66B7">
        <w:rPr>
          <w:rFonts w:cstheme="minorHAnsi"/>
          <w:b/>
          <w:bCs/>
          <w:color w:val="7030A0"/>
          <w:sz w:val="36"/>
          <w:szCs w:val="36"/>
        </w:rPr>
        <w:t xml:space="preserve"> Re-</w:t>
      </w:r>
      <w:proofErr w:type="spellStart"/>
      <w:r w:rsidRPr="00EB66B7">
        <w:rPr>
          <w:rFonts w:cstheme="minorHAnsi"/>
          <w:b/>
          <w:bCs/>
          <w:color w:val="7030A0"/>
          <w:sz w:val="36"/>
          <w:szCs w:val="36"/>
        </w:rPr>
        <w:t>Visionnary</w:t>
      </w:r>
      <w:proofErr w:type="spellEnd"/>
      <w:r w:rsidRPr="00EB66B7">
        <w:rPr>
          <w:rFonts w:cstheme="minorHAnsi"/>
          <w:b/>
          <w:bCs/>
          <w:color w:val="7030A0"/>
          <w:sz w:val="36"/>
          <w:szCs w:val="36"/>
        </w:rPr>
        <w:t xml:space="preserve"> Art :</w:t>
      </w:r>
    </w:p>
    <w:p w:rsidR="00EB66B7" w:rsidRPr="00EB66B7" w:rsidRDefault="00EB66B7" w:rsidP="00EB66B7">
      <w:pPr>
        <w:rPr>
          <w:rFonts w:cstheme="minorHAnsi"/>
          <w:color w:val="000000" w:themeColor="text1"/>
        </w:rPr>
      </w:pPr>
    </w:p>
    <w:p w:rsidR="00EB66B7" w:rsidRPr="00EB66B7" w:rsidRDefault="00EB66B7" w:rsidP="00EB66B7">
      <w:pPr>
        <w:pStyle w:val="Paragraphedeliste"/>
        <w:numPr>
          <w:ilvl w:val="0"/>
          <w:numId w:val="2"/>
        </w:numPr>
        <w:jc w:val="both"/>
        <w:rPr>
          <w:rFonts w:cstheme="minorHAnsi"/>
          <w:b/>
          <w:bCs/>
          <w:sz w:val="24"/>
          <w:szCs w:val="24"/>
          <w:lang w:val="en-US"/>
        </w:rPr>
      </w:pPr>
      <w:r w:rsidRPr="00EB66B7">
        <w:rPr>
          <w:rFonts w:cstheme="minorHAnsi"/>
          <w:b/>
          <w:bCs/>
          <w:sz w:val="24"/>
          <w:szCs w:val="24"/>
          <w:lang w:val="en-US"/>
        </w:rPr>
        <w:t>Spirituality</w:t>
      </w:r>
    </w:p>
    <w:p w:rsidR="00EB66B7" w:rsidRP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Positivity, hope</w:t>
      </w:r>
    </w:p>
    <w:p w:rsidR="00EB66B7" w:rsidRP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High vibrations, light</w:t>
      </w:r>
    </w:p>
    <w:p w:rsidR="00EB66B7" w:rsidRP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Creating for the good of all</w:t>
      </w:r>
    </w:p>
    <w:p w:rsidR="00EB66B7" w:rsidRP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Unconditional love</w:t>
      </w:r>
    </w:p>
    <w:p w:rsidR="00EB66B7" w:rsidRP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Wisdom</w:t>
      </w:r>
    </w:p>
    <w:p w:rsidR="00EB66B7" w:rsidRP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Transcendence</w:t>
      </w:r>
    </w:p>
    <w:p w:rsidR="00EB66B7" w:rsidRP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The sacred feminine / sacred masculine</w:t>
      </w:r>
    </w:p>
    <w:p w:rsidR="00EB66B7" w:rsidRP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Meditation</w:t>
      </w:r>
    </w:p>
    <w:p w:rsidR="00EB66B7" w:rsidRP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Enlightenment</w:t>
      </w:r>
    </w:p>
    <w:p w:rsidR="00EB66B7" w:rsidRDefault="00EB66B7" w:rsidP="00EB66B7">
      <w:pPr>
        <w:pStyle w:val="Paragraphedeliste"/>
        <w:jc w:val="both"/>
        <w:rPr>
          <w:rFonts w:cstheme="minorHAnsi"/>
          <w:sz w:val="24"/>
          <w:szCs w:val="24"/>
          <w:lang w:val="en-US"/>
        </w:rPr>
      </w:pPr>
    </w:p>
    <w:p w:rsidR="00EB66B7" w:rsidRPr="00EB66B7" w:rsidRDefault="00EB66B7" w:rsidP="00EB66B7">
      <w:pPr>
        <w:pStyle w:val="Paragraphedeliste"/>
        <w:numPr>
          <w:ilvl w:val="0"/>
          <w:numId w:val="2"/>
        </w:numPr>
        <w:jc w:val="both"/>
        <w:rPr>
          <w:rFonts w:cstheme="minorHAnsi"/>
          <w:b/>
          <w:bCs/>
          <w:sz w:val="24"/>
          <w:szCs w:val="24"/>
          <w:lang w:val="en-US"/>
        </w:rPr>
      </w:pPr>
      <w:r w:rsidRPr="00EB66B7">
        <w:rPr>
          <w:rFonts w:cstheme="minorHAnsi"/>
          <w:b/>
          <w:bCs/>
          <w:sz w:val="24"/>
          <w:szCs w:val="24"/>
          <w:lang w:val="en-US"/>
        </w:rPr>
        <w:t>Ecology</w:t>
      </w:r>
    </w:p>
    <w:p w:rsid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Preservation of and respect for all forms of life (human, animal, vegetable and mineral)</w:t>
      </w:r>
    </w:p>
    <w:p w:rsidR="00EB66B7" w:rsidRPr="00EB66B7" w:rsidRDefault="00EB66B7" w:rsidP="00EB66B7">
      <w:pPr>
        <w:pStyle w:val="Paragraphedeliste"/>
        <w:jc w:val="both"/>
        <w:rPr>
          <w:rFonts w:cstheme="minorHAnsi"/>
          <w:sz w:val="24"/>
          <w:szCs w:val="24"/>
          <w:lang w:val="en-US"/>
        </w:rPr>
      </w:pPr>
    </w:p>
    <w:p w:rsidR="00EB66B7" w:rsidRPr="00EB66B7" w:rsidRDefault="00EB66B7" w:rsidP="00EB66B7">
      <w:pPr>
        <w:pStyle w:val="Paragraphedeliste"/>
        <w:numPr>
          <w:ilvl w:val="0"/>
          <w:numId w:val="2"/>
        </w:numPr>
        <w:jc w:val="both"/>
        <w:rPr>
          <w:rFonts w:cstheme="minorHAnsi"/>
          <w:b/>
          <w:bCs/>
          <w:sz w:val="24"/>
          <w:szCs w:val="24"/>
          <w:lang w:val="en-US"/>
        </w:rPr>
      </w:pPr>
      <w:r w:rsidRPr="00EB66B7">
        <w:rPr>
          <w:rFonts w:cstheme="minorHAnsi"/>
          <w:b/>
          <w:bCs/>
          <w:sz w:val="24"/>
          <w:szCs w:val="24"/>
          <w:lang w:val="en-US"/>
        </w:rPr>
        <w:t>Ethics</w:t>
      </w:r>
    </w:p>
    <w:p w:rsidR="00EB66B7" w:rsidRP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Tolerance</w:t>
      </w:r>
    </w:p>
    <w:p w:rsidR="00EB66B7" w:rsidRP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Peace</w:t>
      </w:r>
    </w:p>
    <w:p w:rsidR="00EB66B7" w:rsidRP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Justice</w:t>
      </w:r>
    </w:p>
    <w:p w:rsid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 xml:space="preserve">Equanimity </w:t>
      </w:r>
    </w:p>
    <w:p w:rsid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Generosity</w:t>
      </w:r>
      <w:r w:rsidR="00CC364B">
        <w:rPr>
          <w:rFonts w:cstheme="minorHAnsi"/>
          <w:sz w:val="24"/>
          <w:szCs w:val="24"/>
          <w:lang w:val="en-US"/>
        </w:rPr>
        <w:t>, sharing</w:t>
      </w:r>
      <w:r w:rsidRPr="00EB66B7">
        <w:rPr>
          <w:rFonts w:cstheme="minorHAnsi"/>
          <w:sz w:val="24"/>
          <w:szCs w:val="24"/>
          <w:lang w:val="en-US"/>
        </w:rPr>
        <w:t xml:space="preserve"> </w:t>
      </w:r>
    </w:p>
    <w:p w:rsidR="00EB66B7" w:rsidRP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Compassion</w:t>
      </w:r>
    </w:p>
    <w:p w:rsidR="00EB66B7" w:rsidRDefault="00EB66B7" w:rsidP="00EB66B7">
      <w:pPr>
        <w:pStyle w:val="Paragraphedeliste"/>
        <w:numPr>
          <w:ilvl w:val="0"/>
          <w:numId w:val="2"/>
        </w:numPr>
        <w:jc w:val="both"/>
        <w:rPr>
          <w:rFonts w:cstheme="minorHAnsi"/>
          <w:sz w:val="24"/>
          <w:szCs w:val="24"/>
          <w:lang w:val="en-US"/>
        </w:rPr>
      </w:pPr>
      <w:r w:rsidRPr="00EB66B7">
        <w:rPr>
          <w:rFonts w:cstheme="minorHAnsi"/>
          <w:sz w:val="24"/>
          <w:szCs w:val="24"/>
          <w:lang w:val="en-US"/>
        </w:rPr>
        <w:t xml:space="preserve">Openness </w:t>
      </w:r>
    </w:p>
    <w:p w:rsidR="00EB66B7" w:rsidRDefault="00EB66B7" w:rsidP="00EB66B7">
      <w:pPr>
        <w:pStyle w:val="Paragraphedeliste"/>
        <w:numPr>
          <w:ilvl w:val="0"/>
          <w:numId w:val="2"/>
        </w:numPr>
        <w:jc w:val="both"/>
        <w:rPr>
          <w:rFonts w:cstheme="minorHAnsi"/>
          <w:sz w:val="24"/>
          <w:szCs w:val="24"/>
          <w:lang w:val="en-US"/>
        </w:rPr>
      </w:pPr>
      <w:r>
        <w:rPr>
          <w:rFonts w:cstheme="minorHAnsi"/>
          <w:sz w:val="24"/>
          <w:szCs w:val="24"/>
          <w:lang w:val="en-US"/>
        </w:rPr>
        <w:t>Balance</w:t>
      </w:r>
    </w:p>
    <w:p w:rsidR="00CC364B" w:rsidRDefault="00CC364B" w:rsidP="00EB66B7">
      <w:pPr>
        <w:pStyle w:val="Paragraphedeliste"/>
        <w:numPr>
          <w:ilvl w:val="0"/>
          <w:numId w:val="2"/>
        </w:numPr>
        <w:jc w:val="both"/>
        <w:rPr>
          <w:rFonts w:cstheme="minorHAnsi"/>
          <w:sz w:val="24"/>
          <w:szCs w:val="24"/>
          <w:lang w:val="en-US"/>
        </w:rPr>
      </w:pPr>
      <w:r>
        <w:rPr>
          <w:rFonts w:cstheme="minorHAnsi"/>
          <w:sz w:val="24"/>
          <w:szCs w:val="24"/>
          <w:lang w:val="en-US"/>
        </w:rPr>
        <w:t>C</w:t>
      </w:r>
      <w:r w:rsidRPr="00EB66B7">
        <w:rPr>
          <w:rFonts w:cstheme="minorHAnsi"/>
          <w:sz w:val="24"/>
          <w:szCs w:val="24"/>
          <w:lang w:val="en-US"/>
        </w:rPr>
        <w:t>o</w:t>
      </w:r>
      <w:r>
        <w:rPr>
          <w:rFonts w:cstheme="minorHAnsi"/>
          <w:sz w:val="24"/>
          <w:szCs w:val="24"/>
          <w:lang w:val="en-US"/>
        </w:rPr>
        <w:t>llaboration</w:t>
      </w:r>
    </w:p>
    <w:p w:rsidR="00CC364B" w:rsidRDefault="00CC364B" w:rsidP="00EB66B7">
      <w:pPr>
        <w:pStyle w:val="Paragraphedeliste"/>
        <w:numPr>
          <w:ilvl w:val="0"/>
          <w:numId w:val="2"/>
        </w:numPr>
        <w:jc w:val="both"/>
        <w:rPr>
          <w:rFonts w:cstheme="minorHAnsi"/>
          <w:sz w:val="24"/>
          <w:szCs w:val="24"/>
          <w:lang w:val="en-US"/>
        </w:rPr>
      </w:pPr>
      <w:r>
        <w:rPr>
          <w:rFonts w:cstheme="minorHAnsi"/>
          <w:sz w:val="24"/>
          <w:szCs w:val="24"/>
          <w:lang w:val="en-US"/>
        </w:rPr>
        <w:t>Sisterhood / Brotherhood</w:t>
      </w:r>
    </w:p>
    <w:p w:rsidR="00CC364B" w:rsidRDefault="00EB66B7" w:rsidP="00CC364B">
      <w:pPr>
        <w:pStyle w:val="Paragraphedeliste"/>
        <w:numPr>
          <w:ilvl w:val="0"/>
          <w:numId w:val="2"/>
        </w:numPr>
        <w:jc w:val="both"/>
        <w:rPr>
          <w:rFonts w:cstheme="minorHAnsi"/>
          <w:sz w:val="24"/>
          <w:szCs w:val="24"/>
          <w:lang w:val="en-US"/>
        </w:rPr>
      </w:pPr>
      <w:r w:rsidRPr="00EB66B7">
        <w:rPr>
          <w:rFonts w:cstheme="minorHAnsi"/>
          <w:sz w:val="24"/>
          <w:szCs w:val="24"/>
          <w:lang w:val="en-US"/>
        </w:rPr>
        <w:t>Fundamental human freedom</w:t>
      </w:r>
      <w:r w:rsidR="00CC364B" w:rsidRPr="00CC364B">
        <w:rPr>
          <w:rFonts w:cstheme="minorHAnsi"/>
          <w:sz w:val="24"/>
          <w:szCs w:val="24"/>
          <w:lang w:val="en-US"/>
        </w:rPr>
        <w:t xml:space="preserve"> </w:t>
      </w:r>
    </w:p>
    <w:p w:rsidR="00EB66B7" w:rsidRPr="00CC364B" w:rsidRDefault="00CC364B" w:rsidP="00CC364B">
      <w:pPr>
        <w:pStyle w:val="Paragraphedeliste"/>
        <w:numPr>
          <w:ilvl w:val="0"/>
          <w:numId w:val="2"/>
        </w:numPr>
        <w:jc w:val="both"/>
        <w:rPr>
          <w:rFonts w:cstheme="minorHAnsi"/>
          <w:sz w:val="24"/>
          <w:szCs w:val="24"/>
          <w:lang w:val="en-US"/>
        </w:rPr>
      </w:pPr>
      <w:r w:rsidRPr="00EB66B7">
        <w:rPr>
          <w:rFonts w:cstheme="minorHAnsi"/>
          <w:sz w:val="24"/>
          <w:szCs w:val="24"/>
          <w:lang w:val="en-US"/>
        </w:rPr>
        <w:t>Commitment</w:t>
      </w:r>
    </w:p>
    <w:p w:rsidR="00EB66B7" w:rsidRPr="00EB66B7" w:rsidRDefault="00EB66B7" w:rsidP="00EB66B7">
      <w:pPr>
        <w:pStyle w:val="Paragraphedeliste"/>
        <w:jc w:val="both"/>
        <w:rPr>
          <w:rFonts w:cstheme="minorHAnsi"/>
          <w:b/>
          <w:bCs/>
          <w:sz w:val="24"/>
          <w:szCs w:val="24"/>
          <w:lang w:val="en-US"/>
        </w:rPr>
      </w:pPr>
    </w:p>
    <w:p w:rsidR="00EB66B7" w:rsidRPr="00EB66B7" w:rsidRDefault="00EB66B7" w:rsidP="00EB66B7">
      <w:pPr>
        <w:pStyle w:val="Paragraphedeliste"/>
        <w:numPr>
          <w:ilvl w:val="0"/>
          <w:numId w:val="2"/>
        </w:numPr>
        <w:jc w:val="both"/>
        <w:rPr>
          <w:rFonts w:cstheme="minorHAnsi"/>
          <w:b/>
          <w:bCs/>
          <w:sz w:val="24"/>
          <w:szCs w:val="24"/>
          <w:lang w:val="en-US"/>
        </w:rPr>
      </w:pPr>
      <w:r w:rsidRPr="00EB66B7">
        <w:rPr>
          <w:rFonts w:cstheme="minorHAnsi"/>
          <w:b/>
          <w:bCs/>
          <w:sz w:val="24"/>
          <w:szCs w:val="24"/>
          <w:lang w:val="en-US"/>
        </w:rPr>
        <w:t>Beauty, harmony</w:t>
      </w:r>
    </w:p>
    <w:p w:rsidR="00EB66B7" w:rsidRPr="00EB66B7" w:rsidRDefault="00EB66B7" w:rsidP="00EB66B7">
      <w:pPr>
        <w:pStyle w:val="Paragraphedeliste"/>
        <w:jc w:val="both"/>
        <w:rPr>
          <w:rFonts w:cstheme="minorHAnsi"/>
          <w:sz w:val="24"/>
          <w:szCs w:val="24"/>
          <w:lang w:val="en-US"/>
        </w:rPr>
      </w:pPr>
    </w:p>
    <w:p w:rsidR="00C87918" w:rsidRDefault="00C87918" w:rsidP="00CC364B">
      <w:pPr>
        <w:spacing w:before="120"/>
        <w:jc w:val="both"/>
        <w:rPr>
          <w:rFonts w:cstheme="minorHAnsi"/>
          <w:lang w:val="en-US"/>
        </w:rPr>
      </w:pPr>
    </w:p>
    <w:p w:rsidR="00EB66B7" w:rsidRPr="00EB66B7" w:rsidRDefault="00EB66B7" w:rsidP="00CC364B">
      <w:pPr>
        <w:spacing w:before="120"/>
        <w:jc w:val="both"/>
        <w:rPr>
          <w:rFonts w:cstheme="minorHAnsi"/>
          <w:lang w:val="en-US"/>
        </w:rPr>
      </w:pPr>
      <w:r w:rsidRPr="00EB66B7">
        <w:rPr>
          <w:rFonts w:cstheme="minorHAnsi"/>
          <w:lang w:val="en-US"/>
        </w:rPr>
        <w:t>The values reflected in our works are perceived on two levels:</w:t>
      </w:r>
    </w:p>
    <w:p w:rsidR="00EB66B7" w:rsidRPr="00EB66B7" w:rsidRDefault="00EB66B7" w:rsidP="00CC364B">
      <w:pPr>
        <w:pStyle w:val="Paragraphedeliste"/>
        <w:numPr>
          <w:ilvl w:val="0"/>
          <w:numId w:val="3"/>
        </w:numPr>
        <w:spacing w:before="120" w:after="0"/>
        <w:jc w:val="both"/>
        <w:rPr>
          <w:rFonts w:cstheme="minorHAnsi"/>
          <w:sz w:val="24"/>
          <w:szCs w:val="24"/>
          <w:lang w:val="en-US"/>
        </w:rPr>
      </w:pPr>
      <w:r w:rsidRPr="00EB66B7">
        <w:rPr>
          <w:rFonts w:cstheme="minorHAnsi"/>
          <w:sz w:val="24"/>
          <w:szCs w:val="24"/>
          <w:lang w:val="en-US"/>
        </w:rPr>
        <w:t xml:space="preserve">Material: subject, form, </w:t>
      </w:r>
      <w:r w:rsidRPr="00EB66B7">
        <w:rPr>
          <w:rFonts w:cstheme="minorHAnsi"/>
          <w:sz w:val="24"/>
          <w:szCs w:val="24"/>
          <w:lang w:val="en-GB"/>
        </w:rPr>
        <w:t>colours</w:t>
      </w:r>
      <w:r w:rsidRPr="00EB66B7">
        <w:rPr>
          <w:rFonts w:cstheme="minorHAnsi"/>
          <w:sz w:val="24"/>
          <w:szCs w:val="24"/>
          <w:lang w:val="en-US"/>
        </w:rPr>
        <w:t>, sounds, pictures, words, and movements</w:t>
      </w:r>
    </w:p>
    <w:p w:rsidR="00EB66B7" w:rsidRPr="00EB66B7" w:rsidRDefault="00EB66B7" w:rsidP="00CC364B">
      <w:pPr>
        <w:pStyle w:val="Paragraphedeliste"/>
        <w:numPr>
          <w:ilvl w:val="0"/>
          <w:numId w:val="3"/>
        </w:numPr>
        <w:spacing w:before="120" w:after="0"/>
        <w:jc w:val="both"/>
        <w:rPr>
          <w:rFonts w:cstheme="minorHAnsi"/>
          <w:sz w:val="24"/>
          <w:szCs w:val="24"/>
          <w:lang w:val="en-US"/>
        </w:rPr>
      </w:pPr>
      <w:r w:rsidRPr="00EB66B7">
        <w:rPr>
          <w:rFonts w:cstheme="minorHAnsi"/>
          <w:sz w:val="24"/>
          <w:szCs w:val="24"/>
          <w:lang w:val="en-US"/>
        </w:rPr>
        <w:t>Energy radiation</w:t>
      </w:r>
    </w:p>
    <w:p w:rsidR="00EB66B7" w:rsidRPr="00EB66B7" w:rsidRDefault="00EB66B7" w:rsidP="00CC364B">
      <w:pPr>
        <w:spacing w:before="120"/>
        <w:jc w:val="both"/>
        <w:rPr>
          <w:rFonts w:cstheme="minorHAnsi"/>
          <w:lang w:val="en-US"/>
        </w:rPr>
      </w:pPr>
      <w:r w:rsidRPr="00EB66B7">
        <w:rPr>
          <w:rFonts w:cstheme="minorHAnsi"/>
          <w:lang w:val="en-US"/>
        </w:rPr>
        <w:t xml:space="preserve">Although the artist is not expected to represent all of the above values in her work, she must commit herself to not going </w:t>
      </w:r>
      <w:r w:rsidRPr="00EB66B7">
        <w:rPr>
          <w:rFonts w:cstheme="minorHAnsi"/>
          <w:i/>
          <w:iCs/>
          <w:lang w:val="en-US"/>
        </w:rPr>
        <w:t xml:space="preserve">against </w:t>
      </w:r>
      <w:r w:rsidRPr="00EB66B7">
        <w:rPr>
          <w:rFonts w:cstheme="minorHAnsi"/>
          <w:lang w:val="en-US"/>
        </w:rPr>
        <w:t xml:space="preserve">any one of them. As such commitment is at the core of the movement, the </w:t>
      </w:r>
      <w:r w:rsidR="00C87918">
        <w:rPr>
          <w:rFonts w:cstheme="minorHAnsi"/>
          <w:lang w:val="en-US"/>
        </w:rPr>
        <w:t>Collective</w:t>
      </w:r>
      <w:r w:rsidRPr="00EB66B7">
        <w:rPr>
          <w:rFonts w:cstheme="minorHAnsi"/>
          <w:lang w:val="en-US"/>
        </w:rPr>
        <w:t>’s statutes provide for the termination of membership if this point is not respected.</w:t>
      </w:r>
    </w:p>
    <w:p w:rsidR="00EB66B7" w:rsidRDefault="00EB66B7" w:rsidP="00EB66B7">
      <w:pPr>
        <w:rPr>
          <w:rFonts w:cstheme="minorHAnsi"/>
          <w:color w:val="000000" w:themeColor="text1"/>
          <w:lang w:val="en-US"/>
        </w:rPr>
      </w:pPr>
    </w:p>
    <w:p w:rsidR="00EB66B7" w:rsidRPr="00EB66B7" w:rsidRDefault="00EB66B7" w:rsidP="00EB66B7">
      <w:pPr>
        <w:rPr>
          <w:rFonts w:cstheme="minorHAnsi"/>
          <w:color w:val="000000" w:themeColor="text1"/>
          <w:lang w:val="en-US"/>
        </w:rPr>
      </w:pPr>
    </w:p>
    <w:p w:rsidR="00EB66B7" w:rsidRPr="00EB66B7" w:rsidRDefault="00EB66B7" w:rsidP="00EB66B7">
      <w:pPr>
        <w:jc w:val="both"/>
        <w:rPr>
          <w:rFonts w:cstheme="minorHAnsi"/>
          <w:b/>
          <w:bCs/>
          <w:color w:val="7030A0"/>
          <w:sz w:val="36"/>
          <w:szCs w:val="36"/>
          <w:lang w:val="en-US"/>
        </w:rPr>
      </w:pPr>
      <w:r w:rsidRPr="00EB66B7">
        <w:rPr>
          <w:rFonts w:cstheme="minorHAnsi"/>
          <w:b/>
          <w:bCs/>
          <w:color w:val="7030A0"/>
          <w:sz w:val="36"/>
          <w:szCs w:val="36"/>
          <w:lang w:val="en-US"/>
        </w:rPr>
        <w:t xml:space="preserve">The Re-Visionary Art </w:t>
      </w:r>
      <w:r w:rsidR="00C87918" w:rsidRPr="00C87918">
        <w:rPr>
          <w:rFonts w:cstheme="minorHAnsi"/>
          <w:b/>
          <w:bCs/>
          <w:color w:val="7030A0"/>
          <w:sz w:val="36"/>
          <w:szCs w:val="36"/>
          <w:lang w:val="en-US"/>
        </w:rPr>
        <w:t>Collective</w:t>
      </w:r>
      <w:r w:rsidRPr="00EB66B7">
        <w:rPr>
          <w:rFonts w:cstheme="minorHAnsi"/>
          <w:b/>
          <w:bCs/>
          <w:color w:val="7030A0"/>
          <w:sz w:val="36"/>
          <w:szCs w:val="36"/>
          <w:lang w:val="en-US"/>
        </w:rPr>
        <w:t>’s Mission</w:t>
      </w:r>
    </w:p>
    <w:p w:rsidR="00EB66B7" w:rsidRPr="00EB66B7" w:rsidRDefault="00EB66B7" w:rsidP="00EB66B7">
      <w:pPr>
        <w:rPr>
          <w:rFonts w:cstheme="minorHAnsi"/>
          <w:color w:val="000000" w:themeColor="text1"/>
          <w:lang w:val="en-US"/>
        </w:rPr>
      </w:pPr>
    </w:p>
    <w:p w:rsidR="00EB66B7" w:rsidRPr="00EB66B7" w:rsidRDefault="00EB66B7" w:rsidP="00EB66B7">
      <w:pPr>
        <w:rPr>
          <w:rFonts w:cstheme="minorHAnsi"/>
          <w:color w:val="000000" w:themeColor="text1"/>
        </w:rPr>
      </w:pPr>
    </w:p>
    <w:p w:rsidR="00EB66B7" w:rsidRPr="00EB66B7" w:rsidRDefault="00EB66B7" w:rsidP="00CC364B">
      <w:pPr>
        <w:pStyle w:val="font8"/>
        <w:numPr>
          <w:ilvl w:val="0"/>
          <w:numId w:val="4"/>
        </w:numPr>
        <w:spacing w:before="120" w:beforeAutospacing="0" w:after="0" w:afterAutospacing="0"/>
        <w:jc w:val="both"/>
        <w:textAlignment w:val="baseline"/>
        <w:rPr>
          <w:rFonts w:asciiTheme="minorHAnsi" w:hAnsiTheme="minorHAnsi" w:cstheme="minorHAnsi"/>
          <w:lang w:val="en-US"/>
        </w:rPr>
      </w:pPr>
      <w:r w:rsidRPr="00EB66B7">
        <w:rPr>
          <w:rFonts w:asciiTheme="minorHAnsi" w:hAnsiTheme="minorHAnsi" w:cstheme="minorHAnsi"/>
          <w:lang w:val="en-US"/>
        </w:rPr>
        <w:t>To promote the philosophy and spiritual, ecological and ethical values of Re-Visionary Art;</w:t>
      </w:r>
    </w:p>
    <w:p w:rsidR="00EB66B7" w:rsidRPr="00EB66B7" w:rsidRDefault="00EB66B7" w:rsidP="00CC364B">
      <w:pPr>
        <w:pStyle w:val="font8"/>
        <w:numPr>
          <w:ilvl w:val="0"/>
          <w:numId w:val="4"/>
        </w:numPr>
        <w:spacing w:before="120" w:beforeAutospacing="0" w:after="0" w:afterAutospacing="0"/>
        <w:jc w:val="both"/>
        <w:textAlignment w:val="baseline"/>
        <w:rPr>
          <w:rFonts w:asciiTheme="minorHAnsi" w:hAnsiTheme="minorHAnsi" w:cstheme="minorHAnsi"/>
          <w:lang w:val="en-US"/>
        </w:rPr>
      </w:pPr>
      <w:r w:rsidRPr="00EB66B7">
        <w:rPr>
          <w:rFonts w:asciiTheme="minorHAnsi" w:hAnsiTheme="minorHAnsi" w:cstheme="minorHAnsi"/>
          <w:lang w:val="en-US"/>
        </w:rPr>
        <w:t>To infuse all areas of society with the values held by Re-Visionary Art so as to work towards the raising of human consciousness and thereby contribute to global transition.</w:t>
      </w:r>
    </w:p>
    <w:p w:rsidR="00EB66B7" w:rsidRPr="00EB66B7" w:rsidRDefault="00EB66B7" w:rsidP="00CC364B">
      <w:pPr>
        <w:pStyle w:val="font8"/>
        <w:numPr>
          <w:ilvl w:val="0"/>
          <w:numId w:val="4"/>
        </w:numPr>
        <w:spacing w:before="120" w:beforeAutospacing="0" w:after="0" w:afterAutospacing="0"/>
        <w:jc w:val="both"/>
        <w:textAlignment w:val="baseline"/>
        <w:rPr>
          <w:rFonts w:asciiTheme="minorHAnsi" w:hAnsiTheme="minorHAnsi" w:cstheme="minorHAnsi"/>
          <w:lang w:val="en-US"/>
        </w:rPr>
      </w:pPr>
      <w:r w:rsidRPr="00EB66B7">
        <w:rPr>
          <w:rFonts w:asciiTheme="minorHAnsi" w:hAnsiTheme="minorHAnsi" w:cstheme="minorHAnsi"/>
          <w:lang w:val="en-US"/>
        </w:rPr>
        <w:t>To found a network of worldwide interdisciplinary artistic connections aspiring to co-create this new society.</w:t>
      </w:r>
    </w:p>
    <w:p w:rsidR="00EB66B7" w:rsidRPr="00EB66B7" w:rsidRDefault="00EB66B7" w:rsidP="00CC364B">
      <w:pPr>
        <w:pStyle w:val="font8"/>
        <w:spacing w:before="120" w:beforeAutospacing="0" w:after="0" w:afterAutospacing="0"/>
        <w:ind w:left="120"/>
        <w:textAlignment w:val="baseline"/>
        <w:rPr>
          <w:rFonts w:asciiTheme="minorHAnsi" w:hAnsiTheme="minorHAnsi" w:cstheme="minorHAnsi"/>
          <w:lang w:val="en-US"/>
        </w:rPr>
      </w:pPr>
    </w:p>
    <w:p w:rsidR="00EB66B7" w:rsidRPr="00EB66B7" w:rsidRDefault="00EB66B7" w:rsidP="00CC364B">
      <w:pPr>
        <w:pStyle w:val="font8"/>
        <w:spacing w:before="120" w:beforeAutospacing="0" w:after="0" w:afterAutospacing="0"/>
        <w:ind w:left="120"/>
        <w:textAlignment w:val="baseline"/>
        <w:rPr>
          <w:rFonts w:asciiTheme="minorHAnsi" w:hAnsiTheme="minorHAnsi" w:cstheme="minorHAnsi"/>
          <w:lang w:val="en-US"/>
        </w:rPr>
      </w:pPr>
    </w:p>
    <w:p w:rsidR="00EB66B7" w:rsidRPr="00EB66B7" w:rsidRDefault="00EB66B7" w:rsidP="00CC364B">
      <w:pPr>
        <w:pStyle w:val="font8"/>
        <w:spacing w:before="120" w:beforeAutospacing="0" w:after="0" w:afterAutospacing="0"/>
        <w:ind w:left="120"/>
        <w:textAlignment w:val="baseline"/>
        <w:rPr>
          <w:rFonts w:asciiTheme="minorHAnsi" w:hAnsiTheme="minorHAnsi" w:cstheme="minorHAnsi"/>
          <w:lang w:val="en-US"/>
        </w:rPr>
      </w:pPr>
    </w:p>
    <w:p w:rsidR="00EB66B7" w:rsidRDefault="00EB66B7" w:rsidP="00EB66B7">
      <w:pPr>
        <w:pStyle w:val="font8"/>
        <w:spacing w:before="0" w:beforeAutospacing="0" w:after="0" w:afterAutospacing="0"/>
        <w:ind w:left="120"/>
        <w:textAlignment w:val="baseline"/>
        <w:rPr>
          <w:rFonts w:asciiTheme="minorHAnsi" w:hAnsiTheme="minorHAnsi" w:cstheme="minorHAnsi"/>
          <w:lang w:val="en-US"/>
        </w:rPr>
      </w:pPr>
    </w:p>
    <w:p w:rsidR="00EB66B7" w:rsidRDefault="00EB66B7" w:rsidP="00EB66B7">
      <w:pPr>
        <w:pStyle w:val="font8"/>
        <w:spacing w:before="0" w:beforeAutospacing="0" w:after="0" w:afterAutospacing="0"/>
        <w:ind w:left="120"/>
        <w:textAlignment w:val="baseline"/>
        <w:rPr>
          <w:rFonts w:asciiTheme="minorHAnsi" w:hAnsiTheme="minorHAnsi" w:cstheme="minorHAnsi"/>
          <w:lang w:val="en-US"/>
        </w:rPr>
      </w:pPr>
    </w:p>
    <w:p w:rsidR="00EB66B7" w:rsidRDefault="00EB66B7" w:rsidP="00EB66B7">
      <w:pPr>
        <w:pStyle w:val="font8"/>
        <w:spacing w:before="0" w:beforeAutospacing="0" w:after="0" w:afterAutospacing="0"/>
        <w:ind w:left="120"/>
        <w:textAlignment w:val="baseline"/>
        <w:rPr>
          <w:rFonts w:asciiTheme="minorHAnsi" w:hAnsiTheme="minorHAnsi" w:cstheme="minorHAnsi"/>
          <w:lang w:val="en-US"/>
        </w:rPr>
      </w:pPr>
    </w:p>
    <w:p w:rsidR="00EB66B7" w:rsidRPr="00EB66B7" w:rsidRDefault="00EB66B7" w:rsidP="00EB66B7">
      <w:pPr>
        <w:pStyle w:val="font8"/>
        <w:spacing w:before="0" w:beforeAutospacing="0" w:after="0" w:afterAutospacing="0"/>
        <w:ind w:left="120"/>
        <w:textAlignment w:val="baseline"/>
        <w:rPr>
          <w:rFonts w:asciiTheme="minorHAnsi" w:hAnsiTheme="minorHAnsi" w:cstheme="minorHAnsi"/>
          <w:lang w:val="en-US"/>
        </w:rPr>
      </w:pPr>
    </w:p>
    <w:p w:rsidR="00EB66B7" w:rsidRPr="00EB66B7" w:rsidRDefault="00EB66B7" w:rsidP="00EB66B7">
      <w:pPr>
        <w:pStyle w:val="font8"/>
        <w:spacing w:before="0" w:beforeAutospacing="0" w:after="0" w:afterAutospacing="0"/>
        <w:ind w:left="120"/>
        <w:textAlignment w:val="baseline"/>
        <w:rPr>
          <w:rFonts w:asciiTheme="minorHAnsi" w:hAnsiTheme="minorHAnsi" w:cstheme="minorHAnsi"/>
          <w:lang w:val="en-US"/>
        </w:rPr>
      </w:pPr>
    </w:p>
    <w:p w:rsidR="00EB66B7" w:rsidRDefault="00EB66B7" w:rsidP="00EB66B7">
      <w:pPr>
        <w:pStyle w:val="font8"/>
        <w:spacing w:before="0" w:beforeAutospacing="0" w:after="0" w:afterAutospacing="0"/>
        <w:ind w:left="120"/>
        <w:textAlignment w:val="baseline"/>
        <w:rPr>
          <w:rFonts w:asciiTheme="minorHAnsi" w:hAnsiTheme="minorHAnsi" w:cstheme="minorHAnsi"/>
          <w:lang w:val="en-US"/>
        </w:rPr>
      </w:pPr>
    </w:p>
    <w:p w:rsidR="00CC364B" w:rsidRDefault="00CC364B" w:rsidP="00EB66B7">
      <w:pPr>
        <w:pStyle w:val="font8"/>
        <w:spacing w:before="0" w:beforeAutospacing="0" w:after="0" w:afterAutospacing="0"/>
        <w:ind w:left="120"/>
        <w:textAlignment w:val="baseline"/>
        <w:rPr>
          <w:rFonts w:asciiTheme="minorHAnsi" w:hAnsiTheme="minorHAnsi" w:cstheme="minorHAnsi"/>
          <w:lang w:val="en-US"/>
        </w:rPr>
      </w:pPr>
    </w:p>
    <w:p w:rsidR="00CC364B" w:rsidRDefault="00CC364B" w:rsidP="00EB66B7">
      <w:pPr>
        <w:pStyle w:val="font8"/>
        <w:spacing w:before="0" w:beforeAutospacing="0" w:after="0" w:afterAutospacing="0"/>
        <w:ind w:left="120"/>
        <w:textAlignment w:val="baseline"/>
        <w:rPr>
          <w:rFonts w:asciiTheme="minorHAnsi" w:hAnsiTheme="minorHAnsi" w:cstheme="minorHAnsi"/>
          <w:lang w:val="en-US"/>
        </w:rPr>
      </w:pPr>
    </w:p>
    <w:p w:rsidR="00CC364B" w:rsidRDefault="00CC364B" w:rsidP="00C87918">
      <w:pPr>
        <w:pStyle w:val="font8"/>
        <w:spacing w:before="0" w:beforeAutospacing="0" w:after="0" w:afterAutospacing="0"/>
        <w:textAlignment w:val="baseline"/>
        <w:rPr>
          <w:rFonts w:asciiTheme="minorHAnsi" w:hAnsiTheme="minorHAnsi" w:cstheme="minorHAnsi"/>
          <w:lang w:val="en-US"/>
        </w:rPr>
      </w:pPr>
    </w:p>
    <w:p w:rsidR="00CC364B" w:rsidRPr="00EB66B7" w:rsidRDefault="00CC364B" w:rsidP="00EB66B7">
      <w:pPr>
        <w:pStyle w:val="font8"/>
        <w:spacing w:before="0" w:beforeAutospacing="0" w:after="0" w:afterAutospacing="0"/>
        <w:ind w:left="120"/>
        <w:textAlignment w:val="baseline"/>
        <w:rPr>
          <w:rFonts w:asciiTheme="minorHAnsi" w:hAnsiTheme="minorHAnsi" w:cstheme="minorHAnsi"/>
          <w:lang w:val="en-US"/>
        </w:rPr>
      </w:pPr>
    </w:p>
    <w:p w:rsidR="00EB66B7" w:rsidRPr="00EB66B7" w:rsidRDefault="00EB66B7" w:rsidP="00EB66B7">
      <w:pPr>
        <w:pStyle w:val="font8"/>
        <w:spacing w:before="0" w:beforeAutospacing="0" w:after="0" w:afterAutospacing="0"/>
        <w:ind w:left="120"/>
        <w:textAlignment w:val="baseline"/>
        <w:rPr>
          <w:rFonts w:asciiTheme="minorHAnsi" w:hAnsiTheme="minorHAnsi" w:cstheme="minorHAnsi"/>
          <w:lang w:val="en-US"/>
        </w:rPr>
      </w:pPr>
    </w:p>
    <w:p w:rsidR="00EB66B7" w:rsidRPr="00EB66B7" w:rsidRDefault="00EB66B7" w:rsidP="00EB66B7">
      <w:pPr>
        <w:pStyle w:val="font8"/>
        <w:spacing w:before="0" w:beforeAutospacing="0" w:after="0" w:afterAutospacing="0"/>
        <w:ind w:left="120"/>
        <w:textAlignment w:val="baseline"/>
        <w:rPr>
          <w:rFonts w:asciiTheme="minorHAnsi" w:hAnsiTheme="minorHAnsi" w:cstheme="minorHAnsi"/>
        </w:rPr>
      </w:pPr>
      <w:r w:rsidRPr="00EB66B7">
        <w:rPr>
          <w:rFonts w:asciiTheme="minorHAnsi" w:hAnsiTheme="minorHAnsi" w:cstheme="minorHAnsi"/>
        </w:rPr>
        <w:t>Place and date: …………………………………………</w:t>
      </w:r>
    </w:p>
    <w:p w:rsidR="00EB66B7" w:rsidRPr="00EB66B7" w:rsidRDefault="00EB66B7" w:rsidP="00EB66B7">
      <w:pPr>
        <w:rPr>
          <w:rFonts w:cstheme="minorHAnsi"/>
          <w:color w:val="000000" w:themeColor="text1"/>
        </w:rPr>
      </w:pPr>
      <w:r w:rsidRPr="00EB66B7">
        <w:rPr>
          <w:rFonts w:cstheme="minorHAnsi"/>
          <w:color w:val="000000" w:themeColor="text1"/>
        </w:rPr>
        <w:t xml:space="preserve">  </w:t>
      </w:r>
    </w:p>
    <w:p w:rsidR="00EB66B7" w:rsidRPr="00EB66B7" w:rsidRDefault="00EB66B7" w:rsidP="00EB66B7">
      <w:pPr>
        <w:rPr>
          <w:rFonts w:cstheme="minorHAnsi"/>
          <w:color w:val="000000" w:themeColor="text1"/>
        </w:rPr>
      </w:pPr>
      <w:r w:rsidRPr="00EB66B7">
        <w:rPr>
          <w:rFonts w:cstheme="minorHAnsi"/>
          <w:color w:val="000000" w:themeColor="text1"/>
        </w:rPr>
        <w:t xml:space="preserve">  </w:t>
      </w:r>
      <w:proofErr w:type="spellStart"/>
      <w:r w:rsidRPr="00EB66B7">
        <w:rPr>
          <w:rFonts w:cstheme="minorHAnsi"/>
          <w:color w:val="000000" w:themeColor="text1"/>
        </w:rPr>
        <w:t>Name</w:t>
      </w:r>
      <w:proofErr w:type="spellEnd"/>
      <w:r w:rsidRPr="00EB66B7">
        <w:rPr>
          <w:rFonts w:cstheme="minorHAnsi"/>
          <w:color w:val="000000" w:themeColor="text1"/>
        </w:rPr>
        <w:t xml:space="preserve"> and </w:t>
      </w:r>
      <w:proofErr w:type="spellStart"/>
      <w:r w:rsidRPr="00EB66B7">
        <w:rPr>
          <w:rFonts w:cstheme="minorHAnsi"/>
          <w:color w:val="000000" w:themeColor="text1"/>
        </w:rPr>
        <w:t>surname</w:t>
      </w:r>
      <w:proofErr w:type="spellEnd"/>
      <w:r w:rsidRPr="00EB66B7">
        <w:rPr>
          <w:rFonts w:cstheme="minorHAnsi"/>
          <w:color w:val="000000" w:themeColor="text1"/>
        </w:rPr>
        <w:t xml:space="preserve"> : ………………………………</w:t>
      </w:r>
    </w:p>
    <w:p w:rsidR="00EB66B7" w:rsidRPr="00EB66B7" w:rsidRDefault="00EB66B7" w:rsidP="00EB66B7">
      <w:pPr>
        <w:pStyle w:val="font8"/>
        <w:spacing w:before="0" w:beforeAutospacing="0" w:after="0" w:afterAutospacing="0"/>
        <w:ind w:left="120"/>
        <w:textAlignment w:val="baseline"/>
        <w:rPr>
          <w:rFonts w:asciiTheme="minorHAnsi" w:hAnsiTheme="minorHAnsi" w:cstheme="minorHAnsi"/>
        </w:rPr>
      </w:pPr>
    </w:p>
    <w:p w:rsidR="00EB66B7" w:rsidRPr="00EB66B7" w:rsidRDefault="00EB66B7" w:rsidP="00EB66B7">
      <w:pPr>
        <w:pStyle w:val="font8"/>
        <w:spacing w:before="0" w:beforeAutospacing="0" w:after="0" w:afterAutospacing="0"/>
        <w:ind w:left="120"/>
        <w:textAlignment w:val="baseline"/>
        <w:rPr>
          <w:rFonts w:asciiTheme="minorHAnsi" w:hAnsiTheme="minorHAnsi" w:cstheme="minorHAnsi"/>
          <w:lang w:val="en-US"/>
        </w:rPr>
      </w:pPr>
      <w:r w:rsidRPr="00EB66B7">
        <w:rPr>
          <w:rFonts w:asciiTheme="minorHAnsi" w:hAnsiTheme="minorHAnsi" w:cstheme="minorHAnsi"/>
          <w:lang w:val="en-US"/>
        </w:rPr>
        <w:t>Member’s signature: ………………………………….</w:t>
      </w:r>
    </w:p>
    <w:p w:rsidR="00EB66B7" w:rsidRPr="00EB66B7" w:rsidRDefault="00EB66B7">
      <w:pPr>
        <w:rPr>
          <w:rFonts w:cstheme="minorHAnsi"/>
        </w:rPr>
      </w:pPr>
    </w:p>
    <w:sectPr w:rsidR="00EB66B7" w:rsidRPr="00EB66B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1D4" w:rsidRDefault="009101D4" w:rsidP="00CC364B">
      <w:r>
        <w:separator/>
      </w:r>
    </w:p>
  </w:endnote>
  <w:endnote w:type="continuationSeparator" w:id="0">
    <w:p w:rsidR="009101D4" w:rsidRDefault="009101D4" w:rsidP="00CC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617" w:rsidRPr="00785174" w:rsidRDefault="009101D4" w:rsidP="00785174">
    <w:pPr>
      <w:pStyle w:val="Pieddepage"/>
    </w:pPr>
    <w:r w:rsidRPr="00785174">
      <w:rPr>
        <w:noProof/>
        <w:lang w:val="fr-CH" w:eastAsia="fr-CH"/>
      </w:rPr>
      <w:drawing>
        <wp:inline distT="0" distB="0" distL="0" distR="0" wp14:anchorId="1EB45B2C" wp14:editId="081A7AFC">
          <wp:extent cx="5448924" cy="2697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62261" cy="2704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1D4" w:rsidRDefault="009101D4" w:rsidP="00CC364B">
      <w:r>
        <w:separator/>
      </w:r>
    </w:p>
  </w:footnote>
  <w:footnote w:type="continuationSeparator" w:id="0">
    <w:p w:rsidR="009101D4" w:rsidRDefault="009101D4" w:rsidP="00CC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4B" w:rsidRDefault="00CC364B" w:rsidP="00CC364B">
    <w:pPr>
      <w:pStyle w:val="En-tte"/>
      <w:jc w:val="center"/>
    </w:pPr>
    <w:r w:rsidRPr="00EB66B7">
      <w:rPr>
        <w:rFonts w:cstheme="minorHAnsi"/>
        <w:noProof/>
        <w:color w:val="000000" w:themeColor="text1"/>
        <w:lang w:val="fr-CH" w:eastAsia="fr-CH"/>
      </w:rPr>
      <w:drawing>
        <wp:inline distT="0" distB="0" distL="0" distR="0" wp14:anchorId="20DEFA87" wp14:editId="253DC3D1">
          <wp:extent cx="3165709" cy="839449"/>
          <wp:effectExtent l="0" t="0" r="0" b="0"/>
          <wp:docPr id="944805725" name="Image 94480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25750" cy="8818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7F15"/>
    <w:multiLevelType w:val="hybridMultilevel"/>
    <w:tmpl w:val="CB28693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D6B6D5E"/>
    <w:multiLevelType w:val="hybridMultilevel"/>
    <w:tmpl w:val="02BA17D6"/>
    <w:lvl w:ilvl="0" w:tplc="100C000F">
      <w:start w:val="1"/>
      <w:numFmt w:val="decimal"/>
      <w:lvlText w:val="%1."/>
      <w:lvlJc w:val="left"/>
      <w:pPr>
        <w:ind w:left="480" w:hanging="360"/>
      </w:pPr>
      <w:rPr>
        <w:rFonts w:hint="default"/>
      </w:rPr>
    </w:lvl>
    <w:lvl w:ilvl="1" w:tplc="100C0003" w:tentative="1">
      <w:start w:val="1"/>
      <w:numFmt w:val="bullet"/>
      <w:lvlText w:val="o"/>
      <w:lvlJc w:val="left"/>
      <w:pPr>
        <w:ind w:left="1200" w:hanging="360"/>
      </w:pPr>
      <w:rPr>
        <w:rFonts w:ascii="Courier New" w:hAnsi="Courier New" w:cs="Courier New" w:hint="default"/>
      </w:rPr>
    </w:lvl>
    <w:lvl w:ilvl="2" w:tplc="100C0005" w:tentative="1">
      <w:start w:val="1"/>
      <w:numFmt w:val="bullet"/>
      <w:lvlText w:val=""/>
      <w:lvlJc w:val="left"/>
      <w:pPr>
        <w:ind w:left="1920" w:hanging="360"/>
      </w:pPr>
      <w:rPr>
        <w:rFonts w:ascii="Wingdings" w:hAnsi="Wingdings" w:hint="default"/>
      </w:rPr>
    </w:lvl>
    <w:lvl w:ilvl="3" w:tplc="100C0001" w:tentative="1">
      <w:start w:val="1"/>
      <w:numFmt w:val="bullet"/>
      <w:lvlText w:val=""/>
      <w:lvlJc w:val="left"/>
      <w:pPr>
        <w:ind w:left="2640" w:hanging="360"/>
      </w:pPr>
      <w:rPr>
        <w:rFonts w:ascii="Symbol" w:hAnsi="Symbol" w:hint="default"/>
      </w:rPr>
    </w:lvl>
    <w:lvl w:ilvl="4" w:tplc="100C0003" w:tentative="1">
      <w:start w:val="1"/>
      <w:numFmt w:val="bullet"/>
      <w:lvlText w:val="o"/>
      <w:lvlJc w:val="left"/>
      <w:pPr>
        <w:ind w:left="3360" w:hanging="360"/>
      </w:pPr>
      <w:rPr>
        <w:rFonts w:ascii="Courier New" w:hAnsi="Courier New" w:cs="Courier New" w:hint="default"/>
      </w:rPr>
    </w:lvl>
    <w:lvl w:ilvl="5" w:tplc="100C0005" w:tentative="1">
      <w:start w:val="1"/>
      <w:numFmt w:val="bullet"/>
      <w:lvlText w:val=""/>
      <w:lvlJc w:val="left"/>
      <w:pPr>
        <w:ind w:left="4080" w:hanging="360"/>
      </w:pPr>
      <w:rPr>
        <w:rFonts w:ascii="Wingdings" w:hAnsi="Wingdings" w:hint="default"/>
      </w:rPr>
    </w:lvl>
    <w:lvl w:ilvl="6" w:tplc="100C0001" w:tentative="1">
      <w:start w:val="1"/>
      <w:numFmt w:val="bullet"/>
      <w:lvlText w:val=""/>
      <w:lvlJc w:val="left"/>
      <w:pPr>
        <w:ind w:left="4800" w:hanging="360"/>
      </w:pPr>
      <w:rPr>
        <w:rFonts w:ascii="Symbol" w:hAnsi="Symbol" w:hint="default"/>
      </w:rPr>
    </w:lvl>
    <w:lvl w:ilvl="7" w:tplc="100C0003" w:tentative="1">
      <w:start w:val="1"/>
      <w:numFmt w:val="bullet"/>
      <w:lvlText w:val="o"/>
      <w:lvlJc w:val="left"/>
      <w:pPr>
        <w:ind w:left="5520" w:hanging="360"/>
      </w:pPr>
      <w:rPr>
        <w:rFonts w:ascii="Courier New" w:hAnsi="Courier New" w:cs="Courier New" w:hint="default"/>
      </w:rPr>
    </w:lvl>
    <w:lvl w:ilvl="8" w:tplc="100C0005" w:tentative="1">
      <w:start w:val="1"/>
      <w:numFmt w:val="bullet"/>
      <w:lvlText w:val=""/>
      <w:lvlJc w:val="left"/>
      <w:pPr>
        <w:ind w:left="6240" w:hanging="360"/>
      </w:pPr>
      <w:rPr>
        <w:rFonts w:ascii="Wingdings" w:hAnsi="Wingdings" w:hint="default"/>
      </w:rPr>
    </w:lvl>
  </w:abstractNum>
  <w:abstractNum w:abstractNumId="2" w15:restartNumberingAfterBreak="0">
    <w:nsid w:val="20AD43F0"/>
    <w:multiLevelType w:val="hybridMultilevel"/>
    <w:tmpl w:val="3C0282A0"/>
    <w:lvl w:ilvl="0" w:tplc="AA8A1E86">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1EE2C7C"/>
    <w:multiLevelType w:val="hybridMultilevel"/>
    <w:tmpl w:val="B7CEFAB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B7"/>
    <w:rsid w:val="008E3D61"/>
    <w:rsid w:val="009101D4"/>
    <w:rsid w:val="00B14617"/>
    <w:rsid w:val="00C87918"/>
    <w:rsid w:val="00CC364B"/>
    <w:rsid w:val="00EB66B7"/>
    <w:rsid w:val="00F753D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DD83E-A348-604C-BB9E-6F9E437D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6B7"/>
    <w:rPr>
      <w:kern w:val="0"/>
      <w:lang w:val="es-E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B66B7"/>
    <w:pPr>
      <w:tabs>
        <w:tab w:val="center" w:pos="4536"/>
        <w:tab w:val="right" w:pos="9072"/>
      </w:tabs>
    </w:pPr>
  </w:style>
  <w:style w:type="character" w:customStyle="1" w:styleId="PieddepageCar">
    <w:name w:val="Pied de page Car"/>
    <w:basedOn w:val="Policepardfaut"/>
    <w:link w:val="Pieddepage"/>
    <w:uiPriority w:val="99"/>
    <w:rsid w:val="00EB66B7"/>
    <w:rPr>
      <w:kern w:val="0"/>
      <w:lang w:val="es-ES"/>
      <w14:ligatures w14:val="none"/>
    </w:rPr>
  </w:style>
  <w:style w:type="paragraph" w:styleId="Paragraphedeliste">
    <w:name w:val="List Paragraph"/>
    <w:basedOn w:val="Normal"/>
    <w:uiPriority w:val="34"/>
    <w:qFormat/>
    <w:rsid w:val="00EB66B7"/>
    <w:pPr>
      <w:spacing w:after="200" w:line="276" w:lineRule="auto"/>
      <w:ind w:left="720"/>
      <w:contextualSpacing/>
    </w:pPr>
    <w:rPr>
      <w:sz w:val="22"/>
      <w:szCs w:val="22"/>
      <w:lang w:val="fr-CH"/>
    </w:rPr>
  </w:style>
  <w:style w:type="paragraph" w:customStyle="1" w:styleId="font8">
    <w:name w:val="font_8"/>
    <w:basedOn w:val="Normal"/>
    <w:rsid w:val="00EB66B7"/>
    <w:pPr>
      <w:spacing w:before="100" w:beforeAutospacing="1" w:after="100" w:afterAutospacing="1"/>
    </w:pPr>
    <w:rPr>
      <w:rFonts w:ascii="Times New Roman" w:eastAsia="Times New Roman" w:hAnsi="Times New Roman" w:cs="Times New Roman"/>
      <w:lang w:val="fr-CH" w:eastAsia="fr-CH" w:bidi="he-IL"/>
    </w:rPr>
  </w:style>
  <w:style w:type="paragraph" w:styleId="En-tte">
    <w:name w:val="header"/>
    <w:basedOn w:val="Normal"/>
    <w:link w:val="En-tteCar"/>
    <w:uiPriority w:val="99"/>
    <w:unhideWhenUsed/>
    <w:rsid w:val="00CC364B"/>
    <w:pPr>
      <w:tabs>
        <w:tab w:val="center" w:pos="4536"/>
        <w:tab w:val="right" w:pos="9072"/>
      </w:tabs>
    </w:pPr>
  </w:style>
  <w:style w:type="character" w:customStyle="1" w:styleId="En-tteCar">
    <w:name w:val="En-tête Car"/>
    <w:basedOn w:val="Policepardfaut"/>
    <w:link w:val="En-tte"/>
    <w:uiPriority w:val="99"/>
    <w:rsid w:val="00CC364B"/>
    <w:rPr>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3289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Bournoud</dc:creator>
  <cp:keywords/>
  <dc:description/>
  <cp:lastModifiedBy>Jérôme Deillon</cp:lastModifiedBy>
  <cp:revision>2</cp:revision>
  <dcterms:created xsi:type="dcterms:W3CDTF">2023-10-09T07:34:00Z</dcterms:created>
  <dcterms:modified xsi:type="dcterms:W3CDTF">2023-10-09T07:34:00Z</dcterms:modified>
</cp:coreProperties>
</file>